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8F" w:rsidRPr="005D038F" w:rsidRDefault="005D038F" w:rsidP="005D038F">
      <w:pPr>
        <w:numPr>
          <w:ilvl w:val="0"/>
          <w:numId w:val="1"/>
        </w:numPr>
        <w:shd w:val="clear" w:color="auto" w:fill="F4FCD4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202708"/>
          <w:sz w:val="27"/>
          <w:szCs w:val="27"/>
          <w:lang w:eastAsia="ru-RU"/>
        </w:rPr>
      </w:pPr>
      <w:r w:rsidRPr="005D038F">
        <w:rPr>
          <w:rFonts w:ascii="Arial" w:eastAsia="Times New Roman" w:hAnsi="Arial" w:cs="Arial"/>
          <w:b/>
          <w:bCs/>
          <w:color w:val="3E5006"/>
          <w:kern w:val="36"/>
          <w:sz w:val="36"/>
          <w:szCs w:val="36"/>
          <w:lang w:eastAsia="ru-RU"/>
        </w:rPr>
        <w:t xml:space="preserve"> </w:t>
      </w:r>
      <w:hyperlink r:id="rId5" w:tooltip="Игры для развития звуковой речи у дошкольников" w:history="1"/>
      <w:r w:rsidRPr="005D038F">
        <w:rPr>
          <w:rFonts w:ascii="Arial" w:eastAsia="Times New Roman" w:hAnsi="Arial" w:cs="Arial"/>
          <w:b/>
          <w:bCs/>
          <w:color w:val="202708"/>
          <w:sz w:val="27"/>
          <w:szCs w:val="27"/>
          <w:lang w:eastAsia="ru-RU"/>
        </w:rPr>
        <w:t xml:space="preserve">Игры на развитие звуковой культуры речи у детей 5-6 лет </w:t>
      </w:r>
    </w:p>
    <w:p w:rsidR="005D038F" w:rsidRPr="005D038F" w:rsidRDefault="005D038F" w:rsidP="005D038F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5D038F">
        <w:rPr>
          <w:rFonts w:ascii="Arial" w:eastAsia="Times New Roman" w:hAnsi="Arial" w:cs="Arial"/>
          <w:color w:val="202708"/>
          <w:sz w:val="18"/>
          <w:szCs w:val="18"/>
          <w:lang w:eastAsia="ru-RU"/>
        </w:rPr>
        <w:t>Для развития речи у дошкольников подходят различные игры и упражнения на формирование фонетического слуха, умение правильно определить место звука в слове, словосочетании, предложении, либо подобрать слова с заданным звуком. Развивают речь у детей 5-6 лет игры и упражнения на определение количества слогов в слове или на развитие умения подобрать слова с заданным количеством слогов.</w:t>
      </w:r>
    </w:p>
    <w:p w:rsidR="005D038F" w:rsidRPr="005D038F" w:rsidRDefault="005D038F" w:rsidP="005D038F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5D038F">
        <w:rPr>
          <w:rFonts w:ascii="Arial" w:eastAsia="Times New Roman" w:hAnsi="Arial" w:cs="Arial"/>
          <w:b/>
          <w:bCs/>
          <w:color w:val="202708"/>
          <w:sz w:val="18"/>
          <w:szCs w:val="18"/>
          <w:lang w:eastAsia="ru-RU"/>
        </w:rPr>
        <w:t xml:space="preserve">Игра на развитие речи «Придумай слово» </w:t>
      </w:r>
    </w:p>
    <w:p w:rsidR="005D038F" w:rsidRPr="005D038F" w:rsidRDefault="005D038F" w:rsidP="005D038F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5D038F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Цель — развитие фонематического слуха у дошкольников или умение определить количество слогов в слове. </w:t>
      </w:r>
    </w:p>
    <w:p w:rsidR="005D038F" w:rsidRPr="005D038F" w:rsidRDefault="005D038F" w:rsidP="005D038F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5D038F">
        <w:rPr>
          <w:rFonts w:ascii="Arial" w:eastAsia="Times New Roman" w:hAnsi="Arial" w:cs="Arial"/>
          <w:color w:val="202708"/>
          <w:sz w:val="18"/>
          <w:szCs w:val="18"/>
          <w:lang w:eastAsia="ru-RU"/>
        </w:rPr>
        <w:t>В процессе игры ребенок должен придумать слово по заданию: с заданным звуком в начале, середине, конце слова, с заданным количеством слогов, по схеме и т.д. Например, логопед говорит: «Дети, к нам пришла посылка. Но чтобы ее открыть, нужно сказать слово-пароль. А слово-пароль сегодня у нас начинается со звука [</w:t>
      </w:r>
      <w:proofErr w:type="gramStart"/>
      <w:r w:rsidRPr="005D038F">
        <w:rPr>
          <w:rFonts w:ascii="Arial" w:eastAsia="Times New Roman" w:hAnsi="Arial" w:cs="Arial"/>
          <w:color w:val="202708"/>
          <w:sz w:val="18"/>
          <w:szCs w:val="18"/>
          <w:lang w:eastAsia="ru-RU"/>
        </w:rPr>
        <w:t>м</w:t>
      </w:r>
      <w:proofErr w:type="gramEnd"/>
      <w:r w:rsidRPr="005D038F">
        <w:rPr>
          <w:rFonts w:ascii="Arial" w:eastAsia="Times New Roman" w:hAnsi="Arial" w:cs="Arial"/>
          <w:color w:val="202708"/>
          <w:sz w:val="18"/>
          <w:szCs w:val="18"/>
          <w:lang w:eastAsia="ru-RU"/>
        </w:rPr>
        <w:t>] или [м']. Только нужно, чтобы все назвали пароль правильно». И дети будут изо всех сил стараться придумывать нужное слово. Но здесь необходимо учитывать один момент: если логопед заметит, что кто-то из детей в силу каких-то причин не может подобрать слово, то нужно прийти ненавязчиво на помощь этому ребенку и, желательно, чтобы помощь исходила от детей.</w:t>
      </w:r>
    </w:p>
    <w:p w:rsidR="005D038F" w:rsidRPr="005D038F" w:rsidRDefault="005D038F" w:rsidP="005D038F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5D038F">
        <w:rPr>
          <w:rFonts w:ascii="Arial" w:eastAsia="Times New Roman" w:hAnsi="Arial" w:cs="Arial"/>
          <w:b/>
          <w:bCs/>
          <w:color w:val="202708"/>
          <w:sz w:val="18"/>
          <w:szCs w:val="18"/>
          <w:lang w:eastAsia="ru-RU"/>
        </w:rPr>
        <w:t xml:space="preserve">Игра на развитие речи «Строим дорожку» </w:t>
      </w:r>
    </w:p>
    <w:p w:rsidR="005D038F" w:rsidRPr="005D038F" w:rsidRDefault="005D038F" w:rsidP="005D038F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5D038F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Цель — развитие фонематического слуха. </w:t>
      </w:r>
    </w:p>
    <w:p w:rsidR="005D038F" w:rsidRPr="005D038F" w:rsidRDefault="005D038F" w:rsidP="005D038F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5D038F">
        <w:rPr>
          <w:rFonts w:ascii="Arial" w:eastAsia="Times New Roman" w:hAnsi="Arial" w:cs="Arial"/>
          <w:color w:val="202708"/>
          <w:sz w:val="18"/>
          <w:szCs w:val="18"/>
          <w:lang w:eastAsia="ru-RU"/>
        </w:rPr>
        <w:t>Дети садятся в круг. Кому-то дается мяч и задание придумать любое слово. Затем мяч передается следующему игроку. Ребенок должен придумать слово, которое начинается с последнего звука предыдущего слова. И так далее, пока не дойдут до первого игрока. В этой игре на первом этапе логопед активно помогает дошкольникам правильно произнести слово (вместе с ними), выделяя очень четко последний звук в слове. На следующем этапе логопед уже просто следит, чтобы дети четко проговаривали слово и выделяли последний звук. К концу второго года обучения на занятиях по развитию речи у детей дошкольного возраста вырабатывается навык четкого произнесения слова и выделения последнего звука, а логопед исполняет роль наблюдателя-контролера, который лишь организует процесс игры, а помогает только в редких случаях.</w:t>
      </w:r>
    </w:p>
    <w:p w:rsidR="005D038F" w:rsidRPr="005D038F" w:rsidRDefault="005D038F" w:rsidP="005D038F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5D038F">
        <w:rPr>
          <w:rFonts w:ascii="Arial" w:eastAsia="Times New Roman" w:hAnsi="Arial" w:cs="Arial"/>
          <w:b/>
          <w:bCs/>
          <w:color w:val="202708"/>
          <w:sz w:val="18"/>
          <w:szCs w:val="18"/>
          <w:lang w:eastAsia="ru-RU"/>
        </w:rPr>
        <w:t xml:space="preserve">Игра на развитие речи «Ловушка» </w:t>
      </w:r>
    </w:p>
    <w:p w:rsidR="005D038F" w:rsidRPr="005D038F" w:rsidRDefault="005D038F" w:rsidP="005D038F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5D038F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Цель — развитие умения услышать в слове определенный звук. </w:t>
      </w:r>
    </w:p>
    <w:p w:rsidR="005D038F" w:rsidRPr="005D038F" w:rsidRDefault="005D038F" w:rsidP="005D038F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5D038F">
        <w:rPr>
          <w:rFonts w:ascii="Arial" w:eastAsia="Times New Roman" w:hAnsi="Arial" w:cs="Arial"/>
          <w:color w:val="202708"/>
          <w:sz w:val="18"/>
          <w:szCs w:val="18"/>
          <w:lang w:eastAsia="ru-RU"/>
        </w:rPr>
        <w:t>Педагог предлагает детям «открыть ловушки», т.е. поставить руки локтями на парту, параллельно друг другу, расправив свои ладошки, которые и есть «ловушки». Учитель дает задание детям: если в слове услышите заданный звук, то «ловушки» нужно захлопнуть, т.е. хлопнуть в ладоши. Слова подбираются логопедом в зависимости от темы занятия по развитию речи.</w:t>
      </w:r>
    </w:p>
    <w:p w:rsidR="005D038F" w:rsidRPr="005D038F" w:rsidRDefault="005D038F" w:rsidP="005D038F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5D038F">
        <w:rPr>
          <w:rFonts w:ascii="Arial" w:eastAsia="Times New Roman" w:hAnsi="Arial" w:cs="Arial"/>
          <w:b/>
          <w:bCs/>
          <w:color w:val="202708"/>
          <w:sz w:val="18"/>
          <w:szCs w:val="18"/>
          <w:lang w:eastAsia="ru-RU"/>
        </w:rPr>
        <w:t xml:space="preserve">Игра на развитие речи «Поймай слог» </w:t>
      </w:r>
    </w:p>
    <w:p w:rsidR="005D038F" w:rsidRPr="005D038F" w:rsidRDefault="005D038F" w:rsidP="005D038F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5D038F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Цель — развитие слухового внимания и его быстроты. </w:t>
      </w:r>
    </w:p>
    <w:p w:rsidR="005D038F" w:rsidRPr="005D038F" w:rsidRDefault="005D038F" w:rsidP="005D038F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5D038F">
        <w:rPr>
          <w:rFonts w:ascii="Arial" w:eastAsia="Times New Roman" w:hAnsi="Arial" w:cs="Arial"/>
          <w:color w:val="202708"/>
          <w:sz w:val="18"/>
          <w:szCs w:val="18"/>
          <w:lang w:eastAsia="ru-RU"/>
        </w:rPr>
        <w:t>Логопед «бросает» детям слог, а дети должны «превратить» его в слово.</w:t>
      </w:r>
    </w:p>
    <w:p w:rsidR="005D038F" w:rsidRPr="005D038F" w:rsidRDefault="005D038F" w:rsidP="005D038F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5D038F">
        <w:rPr>
          <w:rFonts w:ascii="Arial" w:eastAsia="Times New Roman" w:hAnsi="Arial" w:cs="Arial"/>
          <w:color w:val="202708"/>
          <w:sz w:val="18"/>
          <w:szCs w:val="18"/>
          <w:lang w:eastAsia="ru-RU"/>
        </w:rPr>
        <w:t xml:space="preserve">Например: </w:t>
      </w:r>
      <w:proofErr w:type="gramStart"/>
      <w:r w:rsidRPr="005D038F">
        <w:rPr>
          <w:rFonts w:ascii="Arial" w:eastAsia="Times New Roman" w:hAnsi="Arial" w:cs="Arial"/>
          <w:color w:val="202708"/>
          <w:sz w:val="18"/>
          <w:szCs w:val="18"/>
          <w:lang w:eastAsia="ru-RU"/>
        </w:rPr>
        <w:t xml:space="preserve">ПА — папа, </w:t>
      </w:r>
      <w:proofErr w:type="spellStart"/>
      <w:r w:rsidRPr="005D038F">
        <w:rPr>
          <w:rFonts w:ascii="Arial" w:eastAsia="Times New Roman" w:hAnsi="Arial" w:cs="Arial"/>
          <w:color w:val="202708"/>
          <w:sz w:val="18"/>
          <w:szCs w:val="18"/>
          <w:lang w:eastAsia="ru-RU"/>
        </w:rPr>
        <w:t>ма</w:t>
      </w:r>
      <w:proofErr w:type="spellEnd"/>
      <w:r w:rsidRPr="005D038F">
        <w:rPr>
          <w:rFonts w:ascii="Arial" w:eastAsia="Times New Roman" w:hAnsi="Arial" w:cs="Arial"/>
          <w:color w:val="202708"/>
          <w:sz w:val="18"/>
          <w:szCs w:val="18"/>
          <w:lang w:eastAsia="ru-RU"/>
        </w:rPr>
        <w:t xml:space="preserve"> — мама, </w:t>
      </w:r>
      <w:proofErr w:type="spellStart"/>
      <w:r w:rsidRPr="005D038F">
        <w:rPr>
          <w:rFonts w:ascii="Arial" w:eastAsia="Times New Roman" w:hAnsi="Arial" w:cs="Arial"/>
          <w:color w:val="202708"/>
          <w:sz w:val="18"/>
          <w:szCs w:val="18"/>
          <w:lang w:eastAsia="ru-RU"/>
        </w:rPr>
        <w:t>ку</w:t>
      </w:r>
      <w:proofErr w:type="spellEnd"/>
      <w:r w:rsidRPr="005D038F">
        <w:rPr>
          <w:rFonts w:ascii="Arial" w:eastAsia="Times New Roman" w:hAnsi="Arial" w:cs="Arial"/>
          <w:color w:val="202708"/>
          <w:sz w:val="18"/>
          <w:szCs w:val="18"/>
          <w:lang w:eastAsia="ru-RU"/>
        </w:rPr>
        <w:t xml:space="preserve"> — кукла, ар — арбуз и т.д. </w:t>
      </w:r>
      <w:proofErr w:type="gramEnd"/>
    </w:p>
    <w:p w:rsidR="005D038F" w:rsidRPr="005D038F" w:rsidRDefault="005D038F" w:rsidP="005D038F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5D038F">
        <w:rPr>
          <w:rFonts w:ascii="Arial" w:eastAsia="Times New Roman" w:hAnsi="Arial" w:cs="Arial"/>
          <w:b/>
          <w:bCs/>
          <w:color w:val="202708"/>
          <w:sz w:val="18"/>
          <w:szCs w:val="18"/>
          <w:lang w:eastAsia="ru-RU"/>
        </w:rPr>
        <w:t xml:space="preserve">Игровое упражнение «Раздели правильно» </w:t>
      </w:r>
    </w:p>
    <w:p w:rsidR="005D038F" w:rsidRPr="005D038F" w:rsidRDefault="005D038F" w:rsidP="005D038F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5D038F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Цель — развитие умения делить слова на слоги. </w:t>
      </w:r>
    </w:p>
    <w:p w:rsidR="005D038F" w:rsidRPr="005D038F" w:rsidRDefault="005D038F" w:rsidP="005D038F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5D038F">
        <w:rPr>
          <w:rFonts w:ascii="Arial" w:eastAsia="Times New Roman" w:hAnsi="Arial" w:cs="Arial"/>
          <w:color w:val="202708"/>
          <w:sz w:val="18"/>
          <w:szCs w:val="18"/>
          <w:lang w:eastAsia="ru-RU"/>
        </w:rPr>
        <w:t>Логопед говорит детям, что сейчас мы разделим слово на слоги. Для этого наши руки превратятся на время в «топорики». Далее нужно произнести слово правильно, при этом хлопая в ладошки и считая, сколько раз хлопнули, столько в слове и слогов.</w:t>
      </w:r>
    </w:p>
    <w:p w:rsidR="005D038F" w:rsidRPr="005D038F" w:rsidRDefault="005D038F" w:rsidP="005D038F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5D038F">
        <w:rPr>
          <w:rFonts w:ascii="Arial" w:eastAsia="Times New Roman" w:hAnsi="Arial" w:cs="Arial"/>
          <w:b/>
          <w:bCs/>
          <w:color w:val="202708"/>
          <w:sz w:val="18"/>
          <w:szCs w:val="18"/>
          <w:lang w:eastAsia="ru-RU"/>
        </w:rPr>
        <w:lastRenderedPageBreak/>
        <w:t xml:space="preserve">Игра на развитие речи «Посели в домик» </w:t>
      </w:r>
    </w:p>
    <w:p w:rsidR="005D038F" w:rsidRPr="005D038F" w:rsidRDefault="005D038F" w:rsidP="005D038F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5D038F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Цель — развитие умения определять слоговую структуру слова. </w:t>
      </w:r>
    </w:p>
    <w:p w:rsidR="005D038F" w:rsidRPr="005D038F" w:rsidRDefault="005D038F" w:rsidP="005D038F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5D038F">
        <w:rPr>
          <w:rFonts w:ascii="Arial" w:eastAsia="Times New Roman" w:hAnsi="Arial" w:cs="Arial"/>
          <w:color w:val="202708"/>
          <w:sz w:val="18"/>
          <w:szCs w:val="18"/>
          <w:lang w:eastAsia="ru-RU"/>
        </w:rPr>
        <w:t xml:space="preserve">Логопед вводит «гостей» при помощи загадки и предлагает поселить каждого гостя в домик. При этом логопед обращает внимание детей, что в одном домике — окно из одной створки, а у второго — из двух. Чтобы определить, какому </w:t>
      </w:r>
      <w:proofErr w:type="gramStart"/>
      <w:r w:rsidRPr="005D038F">
        <w:rPr>
          <w:rFonts w:ascii="Arial" w:eastAsia="Times New Roman" w:hAnsi="Arial" w:cs="Arial"/>
          <w:color w:val="202708"/>
          <w:sz w:val="18"/>
          <w:szCs w:val="18"/>
          <w:lang w:eastAsia="ru-RU"/>
        </w:rPr>
        <w:t>гостю</w:t>
      </w:r>
      <w:proofErr w:type="gramEnd"/>
      <w:r w:rsidRPr="005D038F">
        <w:rPr>
          <w:rFonts w:ascii="Arial" w:eastAsia="Times New Roman" w:hAnsi="Arial" w:cs="Arial"/>
          <w:color w:val="202708"/>
          <w:sz w:val="18"/>
          <w:szCs w:val="18"/>
          <w:lang w:eastAsia="ru-RU"/>
        </w:rPr>
        <w:t xml:space="preserve"> какой домик, дети должны определить, сколько слогов в названии гостя. Если в слове один слог, то гостя селим в домик с одной створкой. Если два слога, то гостя селим в домик с двумя створками. Для усложнения развивающей игры можно потом пригласить гостей на новоселье и распределить их по такому же принципу.</w:t>
      </w:r>
    </w:p>
    <w:p w:rsidR="003F7757" w:rsidRDefault="003F7757"/>
    <w:sectPr w:rsidR="003F7757" w:rsidSect="003F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25AE6"/>
    <w:multiLevelType w:val="multilevel"/>
    <w:tmpl w:val="BE12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38F"/>
    <w:rsid w:val="003F7757"/>
    <w:rsid w:val="005D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76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750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uditc.ru/parents/articles/igry_dlya_razvitiya_rech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2013-10-23T10:28:00Z</dcterms:created>
  <dcterms:modified xsi:type="dcterms:W3CDTF">2013-10-23T10:29:00Z</dcterms:modified>
</cp:coreProperties>
</file>